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56" w:rsidRPr="00B83488" w:rsidRDefault="00D65D56" w:rsidP="00D65D56">
      <w:pPr>
        <w:jc w:val="center"/>
        <w:rPr>
          <w:rFonts w:ascii="Arial" w:eastAsia="Times New Roman" w:hAnsi="Arial" w:cs="Times New Roman"/>
        </w:rPr>
      </w:pPr>
      <w:r w:rsidRPr="00B83488">
        <w:rPr>
          <w:rFonts w:ascii="Arial" w:eastAsia="Times New Roman" w:hAnsi="Arial" w:cs="Times New Roman"/>
          <w:noProof/>
        </w:rPr>
        <w:drawing>
          <wp:inline distT="0" distB="0" distL="0" distR="0" wp14:anchorId="09031C38" wp14:editId="575E5713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56" w:rsidRPr="00B83488" w:rsidRDefault="00D65D56" w:rsidP="00D65D56">
      <w:pPr>
        <w:jc w:val="center"/>
        <w:rPr>
          <w:rFonts w:ascii="Arial" w:eastAsia="Times New Roman" w:hAnsi="Arial" w:cs="Times New Roman"/>
          <w:b/>
          <w:sz w:val="40"/>
          <w:szCs w:val="40"/>
        </w:rPr>
      </w:pPr>
      <w:r w:rsidRPr="00B83488">
        <w:rPr>
          <w:rFonts w:ascii="Arial" w:eastAsia="Times New Roman" w:hAnsi="Arial" w:cs="Times New Roman"/>
          <w:b/>
          <w:sz w:val="40"/>
          <w:szCs w:val="40"/>
        </w:rPr>
        <w:t>СОВЕТ ДЕПУТАТОВ</w:t>
      </w:r>
    </w:p>
    <w:p w:rsidR="00D65D56" w:rsidRPr="00B83488" w:rsidRDefault="00D65D56" w:rsidP="00D65D56">
      <w:pPr>
        <w:jc w:val="center"/>
        <w:rPr>
          <w:rFonts w:ascii="Arial" w:eastAsia="Times New Roman" w:hAnsi="Arial" w:cs="Times New Roman"/>
          <w:sz w:val="28"/>
          <w:szCs w:val="28"/>
        </w:rPr>
      </w:pPr>
      <w:r w:rsidRPr="00B83488">
        <w:rPr>
          <w:rFonts w:ascii="Arial" w:eastAsia="Times New Roman" w:hAnsi="Arial" w:cs="Times New Roman"/>
          <w:sz w:val="28"/>
          <w:szCs w:val="28"/>
        </w:rPr>
        <w:t>ТАЛДОМСКОГО ГОРОДСКОГО ОКРУГА МОСКОВСКОЙ ОБЛАСТИ</w:t>
      </w:r>
    </w:p>
    <w:p w:rsidR="00D65D56" w:rsidRPr="00B83488" w:rsidRDefault="00D65D56" w:rsidP="00D65D56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 w:rsidRPr="00B8348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B83488">
        <w:rPr>
          <w:rFonts w:ascii="Arial" w:eastAsia="Times New Roman" w:hAnsi="Arial" w:cs="Times New Roman"/>
          <w:sz w:val="18"/>
          <w:szCs w:val="18"/>
        </w:rPr>
        <w:t>тел. 8-(</w:t>
      </w:r>
      <w:proofErr w:type="gramStart"/>
      <w:r w:rsidRPr="00B83488">
        <w:rPr>
          <w:rFonts w:ascii="Arial" w:eastAsia="Times New Roman" w:hAnsi="Arial" w:cs="Times New Roman"/>
          <w:sz w:val="18"/>
          <w:szCs w:val="18"/>
        </w:rPr>
        <w:t>49620)-</w:t>
      </w:r>
      <w:proofErr w:type="gramEnd"/>
      <w:r w:rsidRPr="00B83488">
        <w:rPr>
          <w:rFonts w:ascii="Arial" w:eastAsia="Times New Roman" w:hAnsi="Arial" w:cs="Times New Roman"/>
          <w:sz w:val="18"/>
          <w:szCs w:val="18"/>
        </w:rPr>
        <w:t xml:space="preserve">6-35-61; т/ф 8-(49620)-3-33-29 </w:t>
      </w:r>
    </w:p>
    <w:p w:rsidR="00D65D56" w:rsidRPr="00B83488" w:rsidRDefault="00D65D56" w:rsidP="00D65D56">
      <w:pPr>
        <w:pBdr>
          <w:bottom w:val="single" w:sz="12" w:space="1" w:color="auto"/>
        </w:pBdr>
        <w:spacing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B83488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D65D56" w:rsidRPr="00B83488" w:rsidRDefault="00D65D56" w:rsidP="00D65D56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B83488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D65D56" w:rsidRPr="00B83488" w:rsidRDefault="00D65D56" w:rsidP="00D65D56">
      <w:pPr>
        <w:ind w:firstLine="426"/>
        <w:rPr>
          <w:rFonts w:ascii="Arial" w:eastAsia="Calibri" w:hAnsi="Arial" w:cs="Times New Roman"/>
          <w:sz w:val="28"/>
          <w:szCs w:val="28"/>
          <w:u w:val="single"/>
        </w:rPr>
      </w:pPr>
      <w:r w:rsidRPr="00B83488">
        <w:rPr>
          <w:rFonts w:ascii="Arial" w:eastAsia="Calibri" w:hAnsi="Arial" w:cs="Times New Roman"/>
          <w:sz w:val="28"/>
          <w:szCs w:val="28"/>
        </w:rPr>
        <w:t>от __</w:t>
      </w:r>
      <w:r>
        <w:rPr>
          <w:rFonts w:ascii="Arial" w:eastAsia="Calibri" w:hAnsi="Arial" w:cs="Times New Roman"/>
          <w:sz w:val="28"/>
          <w:szCs w:val="28"/>
          <w:u w:val="single"/>
        </w:rPr>
        <w:t>28 мая</w:t>
      </w:r>
      <w:r w:rsidRPr="00B83488">
        <w:rPr>
          <w:rFonts w:ascii="Arial" w:eastAsia="Calibri" w:hAnsi="Arial" w:cs="Times New Roman"/>
          <w:sz w:val="28"/>
          <w:szCs w:val="28"/>
        </w:rPr>
        <w:t>___</w:t>
      </w:r>
      <w:proofErr w:type="gramStart"/>
      <w:r w:rsidRPr="00B83488">
        <w:rPr>
          <w:rFonts w:ascii="Arial" w:eastAsia="Calibri" w:hAnsi="Arial" w:cs="Times New Roman"/>
          <w:sz w:val="28"/>
          <w:szCs w:val="28"/>
        </w:rPr>
        <w:t>_  2020</w:t>
      </w:r>
      <w:proofErr w:type="gramEnd"/>
      <w:r w:rsidRPr="00B83488">
        <w:rPr>
          <w:rFonts w:ascii="Arial" w:eastAsia="Calibri" w:hAnsi="Arial" w:cs="Times New Roman"/>
          <w:sz w:val="28"/>
          <w:szCs w:val="28"/>
        </w:rPr>
        <w:t xml:space="preserve"> г.                     </w:t>
      </w:r>
      <w:r>
        <w:rPr>
          <w:rFonts w:ascii="Arial" w:eastAsia="Calibri" w:hAnsi="Arial" w:cs="Times New Roman"/>
          <w:sz w:val="28"/>
          <w:szCs w:val="28"/>
        </w:rPr>
        <w:t xml:space="preserve">     </w:t>
      </w:r>
      <w:r w:rsidRPr="00B83488">
        <w:rPr>
          <w:rFonts w:ascii="Arial" w:eastAsia="Calibri" w:hAnsi="Arial" w:cs="Times New Roman"/>
          <w:sz w:val="28"/>
          <w:szCs w:val="28"/>
        </w:rPr>
        <w:t xml:space="preserve">                 </w:t>
      </w:r>
      <w:r>
        <w:rPr>
          <w:rFonts w:ascii="Arial" w:eastAsia="Calibri" w:hAnsi="Arial" w:cs="Times New Roman"/>
          <w:sz w:val="28"/>
          <w:szCs w:val="28"/>
        </w:rPr>
        <w:t xml:space="preserve">              </w:t>
      </w:r>
      <w:r w:rsidRPr="00B83488">
        <w:rPr>
          <w:rFonts w:ascii="Arial" w:eastAsia="Calibri" w:hAnsi="Arial" w:cs="Times New Roman"/>
          <w:sz w:val="28"/>
          <w:szCs w:val="28"/>
        </w:rPr>
        <w:t xml:space="preserve">             №  </w:t>
      </w:r>
      <w:r>
        <w:rPr>
          <w:rFonts w:ascii="Arial" w:eastAsia="Calibri" w:hAnsi="Arial" w:cs="Times New Roman"/>
          <w:sz w:val="28"/>
          <w:szCs w:val="28"/>
          <w:u w:val="single"/>
        </w:rPr>
        <w:t>3</w:t>
      </w:r>
      <w:r>
        <w:rPr>
          <w:rFonts w:ascii="Arial" w:eastAsia="Calibri" w:hAnsi="Arial" w:cs="Times New Roman"/>
          <w:sz w:val="28"/>
          <w:szCs w:val="28"/>
          <w:u w:val="single"/>
        </w:rPr>
        <w:t>7</w:t>
      </w:r>
    </w:p>
    <w:p w:rsidR="00D65D56" w:rsidRPr="00B83488" w:rsidRDefault="00D65D56" w:rsidP="00D65D56">
      <w:pPr>
        <w:tabs>
          <w:tab w:val="left" w:pos="4678"/>
          <w:tab w:val="left" w:pos="8222"/>
        </w:tabs>
        <w:ind w:right="3967"/>
        <w:jc w:val="both"/>
        <w:rPr>
          <w:rFonts w:ascii="Arial" w:eastAsia="Times New Roman" w:hAnsi="Arial" w:cs="Times New Roman"/>
          <w:b/>
          <w:color w:val="FFFFFF"/>
        </w:rPr>
      </w:pPr>
      <w:r w:rsidRPr="00B83488">
        <w:rPr>
          <w:rFonts w:ascii="Arial" w:eastAsia="Times New Roman" w:hAnsi="Arial" w:cs="Times New Roman"/>
        </w:rPr>
        <w:t xml:space="preserve">┌                                                      ┐ </w:t>
      </w:r>
      <w:r w:rsidRPr="00B83488">
        <w:rPr>
          <w:rFonts w:ascii="Arial" w:eastAsia="Times New Roman" w:hAnsi="Arial" w:cs="Times New Roman"/>
          <w:b/>
          <w:color w:val="FFFFFF"/>
        </w:rPr>
        <w:t xml:space="preserve">   </w:t>
      </w:r>
    </w:p>
    <w:p w:rsidR="00A44D60" w:rsidRPr="006F4CB9" w:rsidRDefault="003E1D35" w:rsidP="00A44D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муниципального </w:t>
      </w:r>
    </w:p>
    <w:p w:rsidR="00A44D60" w:rsidRPr="006F4CB9" w:rsidRDefault="003E1D35" w:rsidP="00A44D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дорожного фонда Талдомского  </w:t>
      </w:r>
    </w:p>
    <w:p w:rsidR="003E1D35" w:rsidRPr="006F4CB9" w:rsidRDefault="00A44D60" w:rsidP="00A44D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F4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</w:t>
      </w:r>
      <w:r w:rsidR="003E1D35" w:rsidRPr="006F4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Московской области</w:t>
      </w:r>
    </w:p>
    <w:p w:rsidR="003E1D35" w:rsidRPr="006F4CB9" w:rsidRDefault="003E1D35" w:rsidP="00A44D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4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A75" w:rsidRDefault="003E1D35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F4CB9" w:rsidRPr="0095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</w:t>
      </w:r>
      <w:r w:rsidR="00A44D60" w:rsidRPr="0095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95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" w:history="1">
        <w:r w:rsidRPr="00957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</w:t>
        </w:r>
        <w:r w:rsidR="00A44D60" w:rsidRPr="00957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ей</w:t>
        </w:r>
        <w:r w:rsidRPr="00957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179.4</w:t>
        </w:r>
      </w:hyperlink>
      <w:r w:rsidRPr="0095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hyperlink r:id="rId6" w:history="1">
        <w:r w:rsidRPr="00957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5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7" w:history="1">
        <w:r w:rsidRPr="00957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5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06.10.2003 N 131-ФЗ "Об общих принципах организации местного самоупр</w:t>
      </w:r>
      <w:r w:rsidR="006F4CB9" w:rsidRPr="0095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авления в Российской Федерации"</w:t>
      </w:r>
      <w:r w:rsidR="00A44D60" w:rsidRPr="0095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на основании Устава Талдомского городского округа</w:t>
      </w:r>
      <w:r w:rsidR="0095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E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Талдомского городского </w:t>
      </w:r>
      <w:r w:rsidR="00A4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9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957A75" w:rsidRDefault="00957A75" w:rsidP="00957A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D35" w:rsidRPr="00957A75" w:rsidRDefault="00957A75" w:rsidP="00957A75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957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3E1D35" w:rsidRPr="00957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44D60" w:rsidRDefault="00A44D60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35" w:rsidRPr="001B75B2" w:rsidRDefault="003E1D35" w:rsidP="006F4CB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1. Создать муниципальный дорожный фонд Талдомского городского округа Московской области</w:t>
      </w:r>
      <w:r w:rsidR="006F4CB9" w:rsidRPr="001B75B2">
        <w:rPr>
          <w:rFonts w:ascii="Times New Roman" w:eastAsia="Times New Roman" w:hAnsi="Times New Roman" w:cs="Times New Roman"/>
          <w:lang w:eastAsia="ru-RU"/>
        </w:rPr>
        <w:t xml:space="preserve"> (далее - Фонд) в целях финансового обеспечения дорожной деятельности в отношении  автомобильных дорог общего пользования местного значения Талдомского городского округа, а также капит</w:t>
      </w:r>
      <w:r w:rsidRPr="001B75B2">
        <w:rPr>
          <w:rFonts w:ascii="Times New Roman" w:eastAsia="Times New Roman" w:hAnsi="Times New Roman" w:cs="Times New Roman"/>
          <w:lang w:eastAsia="ru-RU"/>
        </w:rPr>
        <w:t>ального ремонта и (или) ремонта дворовых территорий многоквартирных домов, проездов к дворовым территориям многоквартирных домов населенных пунктов (далее - дорожная деятельность).</w:t>
      </w:r>
    </w:p>
    <w:p w:rsidR="003E1D35" w:rsidRPr="001B75B2" w:rsidRDefault="006F4CB9" w:rsidP="003E1D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bookmarkStart w:id="0" w:name="p42"/>
      <w:bookmarkEnd w:id="0"/>
      <w:r w:rsidRPr="001B75B2">
        <w:rPr>
          <w:rFonts w:ascii="Times New Roman" w:eastAsia="Times New Roman" w:hAnsi="Times New Roman" w:cs="Times New Roman"/>
          <w:lang w:eastAsia="ru-RU"/>
        </w:rPr>
        <w:t>2</w:t>
      </w:r>
      <w:r w:rsidR="003E1D35" w:rsidRPr="001B75B2">
        <w:rPr>
          <w:rFonts w:ascii="Times New Roman" w:eastAsia="Times New Roman" w:hAnsi="Times New Roman" w:cs="Times New Roman"/>
          <w:lang w:eastAsia="ru-RU"/>
        </w:rPr>
        <w:t xml:space="preserve">. Объем бюджетных ассигнований Фонда утверждается решением Совета депутатов </w:t>
      </w:r>
      <w:r w:rsidR="00AA1F9C" w:rsidRPr="001B75B2">
        <w:rPr>
          <w:rFonts w:ascii="Times New Roman" w:eastAsia="Times New Roman" w:hAnsi="Times New Roman" w:cs="Times New Roman"/>
          <w:lang w:eastAsia="ru-RU"/>
        </w:rPr>
        <w:t xml:space="preserve">Талдомского </w:t>
      </w:r>
      <w:r w:rsidR="003E1D35" w:rsidRPr="001B75B2">
        <w:rPr>
          <w:rFonts w:ascii="Times New Roman" w:eastAsia="Times New Roman" w:hAnsi="Times New Roman" w:cs="Times New Roman"/>
          <w:lang w:eastAsia="ru-RU"/>
        </w:rPr>
        <w:t xml:space="preserve">городского округа </w:t>
      </w:r>
      <w:r w:rsidR="00AA1F9C" w:rsidRPr="001B75B2">
        <w:rPr>
          <w:rFonts w:ascii="Times New Roman" w:eastAsia="Times New Roman" w:hAnsi="Times New Roman" w:cs="Times New Roman"/>
          <w:lang w:eastAsia="ru-RU"/>
        </w:rPr>
        <w:t xml:space="preserve"> о бюджете Талдомского г</w:t>
      </w:r>
      <w:r w:rsidR="003E1D35" w:rsidRPr="001B75B2">
        <w:rPr>
          <w:rFonts w:ascii="Times New Roman" w:eastAsia="Times New Roman" w:hAnsi="Times New Roman" w:cs="Times New Roman"/>
          <w:lang w:eastAsia="ru-RU"/>
        </w:rPr>
        <w:t>ородского округа   на очередной год и плановый период в размере не менее суммы прогнозируемого объема доходов:</w:t>
      </w:r>
    </w:p>
    <w:p w:rsidR="003E1D35" w:rsidRPr="001B75B2" w:rsidRDefault="003E1D35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B75B2">
        <w:rPr>
          <w:rFonts w:ascii="Times New Roman" w:eastAsia="Times New Roman" w:hAnsi="Times New Roman" w:cs="Times New Roman"/>
          <w:lang w:eastAsia="ru-RU"/>
        </w:rPr>
        <w:t>инжекторных</w:t>
      </w:r>
      <w:proofErr w:type="spellEnd"/>
      <w:r w:rsidRPr="001B75B2">
        <w:rPr>
          <w:rFonts w:ascii="Times New Roman" w:eastAsia="Times New Roman" w:hAnsi="Times New Roman" w:cs="Times New Roman"/>
          <w:lang w:eastAsia="ru-RU"/>
        </w:rPr>
        <w:t xml:space="preserve">) двигателей, производимых на территории Российской Федерации, подлежащих </w:t>
      </w:r>
      <w:r w:rsidR="003E2BE5" w:rsidRPr="001B75B2">
        <w:rPr>
          <w:rFonts w:ascii="Times New Roman" w:eastAsia="Times New Roman" w:hAnsi="Times New Roman" w:cs="Times New Roman"/>
          <w:lang w:eastAsia="ru-RU"/>
        </w:rPr>
        <w:t>распределению</w:t>
      </w:r>
      <w:r w:rsidR="00984D86" w:rsidRPr="001B75B2">
        <w:rPr>
          <w:rFonts w:ascii="Times New Roman" w:eastAsia="Times New Roman" w:hAnsi="Times New Roman" w:cs="Times New Roman"/>
          <w:lang w:eastAsia="ru-RU"/>
        </w:rPr>
        <w:t xml:space="preserve"> между бюджетами субъектов Российской Федерации и местными бюджетами</w:t>
      </w:r>
      <w:r w:rsidRPr="001B75B2">
        <w:rPr>
          <w:rFonts w:ascii="Times New Roman" w:eastAsia="Times New Roman" w:hAnsi="Times New Roman" w:cs="Times New Roman"/>
          <w:lang w:eastAsia="ru-RU"/>
        </w:rPr>
        <w:t>;</w:t>
      </w:r>
    </w:p>
    <w:p w:rsidR="00984D86" w:rsidRPr="001B75B2" w:rsidRDefault="00984D86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2) использования имущества, входящего в состав автомобильных дорог общего пользования местного значения Талдомского городского округа;</w:t>
      </w:r>
    </w:p>
    <w:p w:rsidR="00984D86" w:rsidRPr="001B75B2" w:rsidRDefault="00984D86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3) платы за оказания услуг по присоединению объектов дорожного сервиса  к автомобильным  дорогам общего пользования местного зна</w:t>
      </w:r>
      <w:r w:rsidR="00B86CE2" w:rsidRPr="001B75B2">
        <w:rPr>
          <w:rFonts w:ascii="Times New Roman" w:eastAsia="Times New Roman" w:hAnsi="Times New Roman" w:cs="Times New Roman"/>
          <w:lang w:eastAsia="ru-RU"/>
        </w:rPr>
        <w:t xml:space="preserve">чения  Талдомского </w:t>
      </w:r>
      <w:r w:rsidRPr="001B75B2">
        <w:rPr>
          <w:rFonts w:ascii="Times New Roman" w:eastAsia="Times New Roman" w:hAnsi="Times New Roman" w:cs="Times New Roman"/>
          <w:lang w:eastAsia="ru-RU"/>
        </w:rPr>
        <w:t xml:space="preserve">городского округа; </w:t>
      </w:r>
    </w:p>
    <w:p w:rsidR="00B86CE2" w:rsidRPr="001B75B2" w:rsidRDefault="00B86CE2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4) денежных</w:t>
      </w:r>
      <w:r w:rsidR="005B3FDA" w:rsidRPr="001B75B2">
        <w:rPr>
          <w:rFonts w:ascii="Times New Roman" w:eastAsia="Times New Roman" w:hAnsi="Times New Roman" w:cs="Times New Roman"/>
          <w:lang w:eastAsia="ru-RU"/>
        </w:rPr>
        <w:t xml:space="preserve"> средств, поступающих в местный бюджет от уплаты </w:t>
      </w:r>
      <w:r w:rsidR="00D65D56" w:rsidRPr="001B75B2">
        <w:rPr>
          <w:rFonts w:ascii="Times New Roman" w:eastAsia="Times New Roman" w:hAnsi="Times New Roman" w:cs="Times New Roman"/>
          <w:lang w:eastAsia="ru-RU"/>
        </w:rPr>
        <w:t>неустоек (</w:t>
      </w:r>
      <w:r w:rsidR="005B3FDA" w:rsidRPr="001B75B2">
        <w:rPr>
          <w:rFonts w:ascii="Times New Roman" w:eastAsia="Times New Roman" w:hAnsi="Times New Roman" w:cs="Times New Roman"/>
          <w:lang w:eastAsia="ru-RU"/>
        </w:rPr>
        <w:t xml:space="preserve">штрафов, пеней), а </w:t>
      </w:r>
      <w:r w:rsidR="00D65D56" w:rsidRPr="001B75B2">
        <w:rPr>
          <w:rFonts w:ascii="Times New Roman" w:eastAsia="Times New Roman" w:hAnsi="Times New Roman" w:cs="Times New Roman"/>
          <w:lang w:eastAsia="ru-RU"/>
        </w:rPr>
        <w:t>также возмещения</w:t>
      </w:r>
      <w:r w:rsidR="005B3FDA" w:rsidRPr="001B75B2">
        <w:rPr>
          <w:rFonts w:ascii="Times New Roman" w:eastAsia="Times New Roman" w:hAnsi="Times New Roman" w:cs="Times New Roman"/>
          <w:lang w:eastAsia="ru-RU"/>
        </w:rPr>
        <w:t xml:space="preserve"> убытков муниципального заказчика, взысканных в установленном порядке в связи с </w:t>
      </w:r>
      <w:r w:rsidR="00D65D56" w:rsidRPr="001B75B2">
        <w:rPr>
          <w:rFonts w:ascii="Times New Roman" w:eastAsia="Times New Roman" w:hAnsi="Times New Roman" w:cs="Times New Roman"/>
          <w:lang w:eastAsia="ru-RU"/>
        </w:rPr>
        <w:t>нарушением исполнителем</w:t>
      </w:r>
      <w:r w:rsidR="005B3FDA" w:rsidRPr="001B75B2">
        <w:rPr>
          <w:rFonts w:ascii="Times New Roman" w:eastAsia="Times New Roman" w:hAnsi="Times New Roman" w:cs="Times New Roman"/>
          <w:lang w:eastAsia="ru-RU"/>
        </w:rPr>
        <w:t xml:space="preserve"> (подрядчиков) условий муниципального контракта или иных договоров, финансируемых за счет средств Фонда, или в связи с уклонением от заключения </w:t>
      </w:r>
      <w:r w:rsidR="00D65D56" w:rsidRPr="001B75B2">
        <w:rPr>
          <w:rFonts w:ascii="Times New Roman" w:eastAsia="Times New Roman" w:hAnsi="Times New Roman" w:cs="Times New Roman"/>
          <w:lang w:eastAsia="ru-RU"/>
        </w:rPr>
        <w:t>такого контракта</w:t>
      </w:r>
      <w:r w:rsidR="005B3FDA" w:rsidRPr="001B75B2">
        <w:rPr>
          <w:rFonts w:ascii="Times New Roman" w:eastAsia="Times New Roman" w:hAnsi="Times New Roman" w:cs="Times New Roman"/>
          <w:lang w:eastAsia="ru-RU"/>
        </w:rPr>
        <w:t xml:space="preserve"> или иных договоров;</w:t>
      </w:r>
    </w:p>
    <w:p w:rsidR="005B3FDA" w:rsidRPr="001B75B2" w:rsidRDefault="005B3FDA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Талдомского городского округа;</w:t>
      </w:r>
    </w:p>
    <w:p w:rsidR="005B3FDA" w:rsidRPr="001B75B2" w:rsidRDefault="005B3FDA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lastRenderedPageBreak/>
        <w:t>6) безвозмездных поступлений, в том числе добровольных пожертвований, от физических и юридических лиц на финансовое  обеспечение дорожной деятельности в отношении автомобильных дорог общего пользования местного значения Талдомского городского округа;</w:t>
      </w:r>
    </w:p>
    <w:p w:rsidR="00A83EFD" w:rsidRPr="001B75B2" w:rsidRDefault="00A83EFD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7) государственн</w:t>
      </w:r>
      <w:r w:rsidR="00750697">
        <w:rPr>
          <w:rFonts w:ascii="Times New Roman" w:eastAsia="Times New Roman" w:hAnsi="Times New Roman" w:cs="Times New Roman"/>
          <w:lang w:eastAsia="ru-RU"/>
        </w:rPr>
        <w:t>ой</w:t>
      </w:r>
      <w:r w:rsidRPr="001B75B2">
        <w:rPr>
          <w:rFonts w:ascii="Times New Roman" w:eastAsia="Times New Roman" w:hAnsi="Times New Roman" w:cs="Times New Roman"/>
          <w:lang w:eastAsia="ru-RU"/>
        </w:rPr>
        <w:t xml:space="preserve"> пошлин</w:t>
      </w:r>
      <w:r w:rsidR="00750697">
        <w:rPr>
          <w:rFonts w:ascii="Times New Roman" w:eastAsia="Times New Roman" w:hAnsi="Times New Roman" w:cs="Times New Roman"/>
          <w:lang w:eastAsia="ru-RU"/>
        </w:rPr>
        <w:t>ы</w:t>
      </w:r>
      <w:r w:rsidRPr="001B75B2">
        <w:rPr>
          <w:rFonts w:ascii="Times New Roman" w:eastAsia="Times New Roman" w:hAnsi="Times New Roman" w:cs="Times New Roman"/>
          <w:lang w:eastAsia="ru-RU"/>
        </w:rPr>
        <w:t xml:space="preserve"> за выдачу специального разрешения на движение  по автомобильным дорогам общего пользования местного значения Талдомского городского округа, </w:t>
      </w:r>
      <w:r w:rsidR="00750697">
        <w:rPr>
          <w:rFonts w:ascii="Times New Roman" w:eastAsia="Times New Roman" w:hAnsi="Times New Roman" w:cs="Times New Roman"/>
          <w:lang w:eastAsia="ru-RU"/>
        </w:rPr>
        <w:t xml:space="preserve">транспортного средства </w:t>
      </w:r>
      <w:r w:rsidRPr="001B75B2">
        <w:rPr>
          <w:rFonts w:ascii="Times New Roman" w:eastAsia="Times New Roman" w:hAnsi="Times New Roman" w:cs="Times New Roman"/>
          <w:lang w:eastAsia="ru-RU"/>
        </w:rPr>
        <w:t>осуществляю</w:t>
      </w:r>
      <w:r w:rsidR="00A63669" w:rsidRPr="001B75B2">
        <w:rPr>
          <w:rFonts w:ascii="Times New Roman" w:eastAsia="Times New Roman" w:hAnsi="Times New Roman" w:cs="Times New Roman"/>
          <w:lang w:eastAsia="ru-RU"/>
        </w:rPr>
        <w:t>щего перевозки опасных, тяжеловесных и (или) крупногабаритных грузов;</w:t>
      </w:r>
    </w:p>
    <w:p w:rsidR="00A63669" w:rsidRPr="001B75B2" w:rsidRDefault="00A63669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 xml:space="preserve">8) платы в счет возмещения вреда, причиняемого </w:t>
      </w:r>
      <w:r w:rsidR="00D65D56" w:rsidRPr="001B75B2">
        <w:rPr>
          <w:rFonts w:ascii="Times New Roman" w:eastAsia="Times New Roman" w:hAnsi="Times New Roman" w:cs="Times New Roman"/>
          <w:lang w:eastAsia="ru-RU"/>
        </w:rPr>
        <w:t>транспортными средствами,</w:t>
      </w:r>
      <w:r w:rsidRPr="001B75B2">
        <w:rPr>
          <w:rFonts w:ascii="Times New Roman" w:eastAsia="Times New Roman" w:hAnsi="Times New Roman" w:cs="Times New Roman"/>
          <w:lang w:eastAsia="ru-RU"/>
        </w:rPr>
        <w:t xml:space="preserve"> осуществляющими перевозки тяжеловесных грузов по автомобильным дорогам общего пользования местного значения Талдомского городского округа;</w:t>
      </w:r>
    </w:p>
    <w:p w:rsidR="00A63669" w:rsidRPr="001B75B2" w:rsidRDefault="00A63669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9) денежных средств, вне</w:t>
      </w:r>
      <w:r w:rsidR="003F4872" w:rsidRPr="001B75B2">
        <w:rPr>
          <w:rFonts w:ascii="Times New Roman" w:eastAsia="Times New Roman" w:hAnsi="Times New Roman" w:cs="Times New Roman"/>
          <w:lang w:eastAsia="ru-RU"/>
        </w:rPr>
        <w:t>се</w:t>
      </w:r>
      <w:r w:rsidRPr="001B75B2">
        <w:rPr>
          <w:rFonts w:ascii="Times New Roman" w:eastAsia="Times New Roman" w:hAnsi="Times New Roman" w:cs="Times New Roman"/>
          <w:lang w:eastAsia="ru-RU"/>
        </w:rPr>
        <w:t>нных участником  конкурса или аукциона, проводимых в целях заключения муниципального контракта, финансируемого за счет средств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</w:t>
      </w:r>
      <w:r w:rsidR="003F4872" w:rsidRPr="001B75B2">
        <w:rPr>
          <w:rFonts w:ascii="Times New Roman" w:eastAsia="Times New Roman" w:hAnsi="Times New Roman" w:cs="Times New Roman"/>
          <w:lang w:eastAsia="ru-RU"/>
        </w:rPr>
        <w:t>с</w:t>
      </w:r>
      <w:r w:rsidRPr="001B75B2">
        <w:rPr>
          <w:rFonts w:ascii="Times New Roman" w:eastAsia="Times New Roman" w:hAnsi="Times New Roman" w:cs="Times New Roman"/>
          <w:lang w:eastAsia="ru-RU"/>
        </w:rPr>
        <w:t>ийской Федерации;</w:t>
      </w:r>
    </w:p>
    <w:p w:rsidR="003F4872" w:rsidRPr="001B75B2" w:rsidRDefault="003F4872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10) передачи в аренду земельных участков, расположенных в полосе отвода автомобильных дорог общего пользования местного значения Талдомского городского округа;</w:t>
      </w:r>
    </w:p>
    <w:p w:rsidR="003F4872" w:rsidRPr="001B75B2" w:rsidRDefault="003F4872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 xml:space="preserve">11) предоставление на платной основе </w:t>
      </w:r>
      <w:r w:rsidR="00D65D56" w:rsidRPr="001B75B2">
        <w:rPr>
          <w:rFonts w:ascii="Times New Roman" w:eastAsia="Times New Roman" w:hAnsi="Times New Roman" w:cs="Times New Roman"/>
          <w:lang w:eastAsia="ru-RU"/>
        </w:rPr>
        <w:t>парковок (</w:t>
      </w:r>
      <w:r w:rsidRPr="001B75B2">
        <w:rPr>
          <w:rFonts w:ascii="Times New Roman" w:eastAsia="Times New Roman" w:hAnsi="Times New Roman" w:cs="Times New Roman"/>
          <w:lang w:eastAsia="ru-RU"/>
        </w:rPr>
        <w:t>парковочных мест), расположенных на автомобильных дорогах общего пользования местного значения Талдомского городского округа;</w:t>
      </w:r>
    </w:p>
    <w:p w:rsidR="003F4872" w:rsidRPr="001B75B2" w:rsidRDefault="003F4872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</w:t>
      </w:r>
      <w:r w:rsidR="006F4CB9" w:rsidRPr="001B75B2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1B75B2">
        <w:rPr>
          <w:rFonts w:ascii="Times New Roman" w:eastAsia="Times New Roman" w:hAnsi="Times New Roman" w:cs="Times New Roman"/>
          <w:lang w:eastAsia="ru-RU"/>
        </w:rPr>
        <w:t>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3F4872" w:rsidRPr="001B75B2" w:rsidRDefault="003F4872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эксплуатации.</w:t>
      </w:r>
    </w:p>
    <w:p w:rsidR="00CE50EB" w:rsidRPr="001B75B2" w:rsidRDefault="00750697" w:rsidP="00CE50EB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3</w:t>
      </w:r>
      <w:r w:rsidR="00FC176D" w:rsidRPr="001B75B2">
        <w:rPr>
          <w:rFonts w:eastAsia="Times New Roman"/>
          <w:sz w:val="22"/>
          <w:szCs w:val="22"/>
        </w:rPr>
        <w:t>.</w:t>
      </w:r>
      <w:bookmarkStart w:id="1" w:name="p48"/>
      <w:bookmarkEnd w:id="1"/>
      <w:r w:rsidR="00FC176D" w:rsidRPr="001B75B2">
        <w:rPr>
          <w:rFonts w:eastAsia="Times New Roman"/>
          <w:sz w:val="22"/>
          <w:szCs w:val="22"/>
        </w:rPr>
        <w:t xml:space="preserve"> </w:t>
      </w:r>
      <w:r w:rsidR="001B75B2" w:rsidRPr="001B75B2">
        <w:rPr>
          <w:rFonts w:eastAsia="Times New Roman"/>
          <w:sz w:val="22"/>
          <w:szCs w:val="22"/>
        </w:rPr>
        <w:t>Бюджетные ассигнования Фонда направляются на финансирование следующих расходов:</w:t>
      </w:r>
    </w:p>
    <w:p w:rsidR="00CE50EB" w:rsidRPr="001B75B2" w:rsidRDefault="00CE50EB" w:rsidP="00CE50EB">
      <w:pPr>
        <w:pStyle w:val="ConsPlusNormal"/>
        <w:ind w:firstLine="540"/>
        <w:jc w:val="both"/>
        <w:rPr>
          <w:sz w:val="22"/>
          <w:szCs w:val="22"/>
        </w:rPr>
      </w:pPr>
      <w:r w:rsidRPr="001B75B2">
        <w:rPr>
          <w:sz w:val="22"/>
          <w:szCs w:val="22"/>
        </w:rPr>
        <w:t xml:space="preserve">1) расходов, связанных с содержанием автомобильных дорог </w:t>
      </w:r>
      <w:r w:rsidRPr="001B75B2">
        <w:rPr>
          <w:rFonts w:eastAsia="Times New Roman"/>
          <w:sz w:val="22"/>
          <w:szCs w:val="22"/>
        </w:rPr>
        <w:t>общего пользования местного значения</w:t>
      </w:r>
      <w:r w:rsidRPr="001B75B2">
        <w:rPr>
          <w:sz w:val="22"/>
          <w:szCs w:val="22"/>
        </w:rPr>
        <w:t xml:space="preserve"> Талдомского городского округа, в том числе расходов на их паспортизацию, организацию и обеспечение безопасности дорожного движения;</w:t>
      </w:r>
    </w:p>
    <w:p w:rsidR="00CE50EB" w:rsidRPr="001B75B2" w:rsidRDefault="00CE50EB" w:rsidP="00CE50EB">
      <w:pPr>
        <w:pStyle w:val="ConsPlusNormal"/>
        <w:ind w:firstLine="540"/>
        <w:jc w:val="both"/>
        <w:rPr>
          <w:sz w:val="22"/>
          <w:szCs w:val="22"/>
        </w:rPr>
      </w:pPr>
      <w:r w:rsidRPr="001B75B2">
        <w:rPr>
          <w:sz w:val="22"/>
          <w:szCs w:val="22"/>
        </w:rPr>
        <w:t xml:space="preserve">2) расходов, связанных с ремонтом автомобильных дорог </w:t>
      </w:r>
      <w:r w:rsidRPr="001B75B2">
        <w:rPr>
          <w:rFonts w:eastAsia="Times New Roman"/>
          <w:sz w:val="22"/>
          <w:szCs w:val="22"/>
        </w:rPr>
        <w:t>общего пользования местного значения</w:t>
      </w:r>
      <w:r w:rsidRPr="001B75B2">
        <w:rPr>
          <w:sz w:val="22"/>
          <w:szCs w:val="22"/>
        </w:rPr>
        <w:t xml:space="preserve"> Талдомского городского округа;</w:t>
      </w:r>
    </w:p>
    <w:p w:rsidR="00CE50EB" w:rsidRPr="001B75B2" w:rsidRDefault="00CE50EB" w:rsidP="00CE50EB">
      <w:pPr>
        <w:pStyle w:val="ConsPlusNormal"/>
        <w:ind w:firstLine="540"/>
        <w:jc w:val="both"/>
        <w:rPr>
          <w:sz w:val="22"/>
          <w:szCs w:val="22"/>
        </w:rPr>
      </w:pPr>
      <w:r w:rsidRPr="001B75B2">
        <w:rPr>
          <w:sz w:val="22"/>
          <w:szCs w:val="22"/>
        </w:rPr>
        <w:t>3) расходов, связанных с капитальным ремонтом, реконструкцией и строительством автомобильных дорог</w:t>
      </w:r>
      <w:r w:rsidRPr="001B75B2">
        <w:rPr>
          <w:rFonts w:eastAsia="Times New Roman"/>
          <w:sz w:val="22"/>
          <w:szCs w:val="22"/>
        </w:rPr>
        <w:t xml:space="preserve"> общего пользования местного значения</w:t>
      </w:r>
      <w:r w:rsidRPr="001B75B2">
        <w:rPr>
          <w:sz w:val="22"/>
          <w:szCs w:val="22"/>
        </w:rPr>
        <w:t xml:space="preserve"> Талдомского городского округа (включая расходы на инженерные изыскания, разработку проектной документации и проведение необходимых экспертиз);</w:t>
      </w:r>
    </w:p>
    <w:p w:rsidR="00CE50EB" w:rsidRPr="001B75B2" w:rsidRDefault="00CE50EB" w:rsidP="00CE50EB">
      <w:pPr>
        <w:pStyle w:val="ConsPlusNormal"/>
        <w:ind w:firstLine="540"/>
        <w:jc w:val="both"/>
        <w:rPr>
          <w:sz w:val="22"/>
          <w:szCs w:val="22"/>
        </w:rPr>
      </w:pPr>
      <w:r w:rsidRPr="001B75B2">
        <w:rPr>
          <w:sz w:val="22"/>
          <w:szCs w:val="22"/>
        </w:rPr>
        <w:t xml:space="preserve">4) расходов на формирование резерва средств на проведение мероприятий по предупреждению чрезвычайных ситуаций и ликвидации последствий стихийных бедствий и других чрезвычайных ситуаций, связанных с осуществлением дорожной деятельности в отношении автомобильных дорог </w:t>
      </w:r>
      <w:r w:rsidRPr="001B75B2">
        <w:rPr>
          <w:rFonts w:eastAsia="Times New Roman"/>
          <w:sz w:val="22"/>
          <w:szCs w:val="22"/>
        </w:rPr>
        <w:t>общего пользования местного значения</w:t>
      </w:r>
      <w:r w:rsidRPr="001B75B2">
        <w:rPr>
          <w:sz w:val="22"/>
          <w:szCs w:val="22"/>
        </w:rPr>
        <w:t xml:space="preserve"> Талдомского городского округа;</w:t>
      </w:r>
    </w:p>
    <w:p w:rsidR="00CE50EB" w:rsidRPr="001B75B2" w:rsidRDefault="00CE50EB" w:rsidP="00CE50EB">
      <w:pPr>
        <w:pStyle w:val="ConsPlusNormal"/>
        <w:ind w:firstLine="540"/>
        <w:jc w:val="both"/>
        <w:rPr>
          <w:sz w:val="22"/>
          <w:szCs w:val="22"/>
        </w:rPr>
      </w:pPr>
      <w:r w:rsidRPr="001B75B2">
        <w:rPr>
          <w:sz w:val="22"/>
          <w:szCs w:val="22"/>
        </w:rPr>
        <w:t xml:space="preserve">5) иных расходов, связанных с финансовым обеспечением дорожной деятельности в отношении автомобильных дорог </w:t>
      </w:r>
      <w:r w:rsidRPr="001B75B2">
        <w:rPr>
          <w:rFonts w:eastAsia="Times New Roman"/>
          <w:sz w:val="22"/>
          <w:szCs w:val="22"/>
        </w:rPr>
        <w:t>общего пользования местного значения</w:t>
      </w:r>
      <w:r w:rsidRPr="001B75B2">
        <w:rPr>
          <w:sz w:val="22"/>
          <w:szCs w:val="22"/>
        </w:rPr>
        <w:t xml:space="preserve"> Талдомского городского округа,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Талдомского городского округа.</w:t>
      </w:r>
    </w:p>
    <w:p w:rsidR="00CE50EB" w:rsidRPr="001B75B2" w:rsidRDefault="00750697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CE50EB" w:rsidRPr="001B75B2">
        <w:rPr>
          <w:rFonts w:ascii="Times New Roman" w:eastAsia="Times New Roman" w:hAnsi="Times New Roman" w:cs="Times New Roman"/>
          <w:lang w:eastAsia="ru-RU"/>
        </w:rPr>
        <w:t>. Контроль за расходованием средств Фонда осуществляется в порядке, установленном законодательством Российской Федерации, законодательством Московской области, нормативно-правовыми актами Талдомского городского округа;</w:t>
      </w:r>
    </w:p>
    <w:p w:rsidR="00CE50EB" w:rsidRPr="001B75B2" w:rsidRDefault="00750697" w:rsidP="003E1D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CE50EB" w:rsidRPr="001B75B2">
        <w:rPr>
          <w:rFonts w:ascii="Times New Roman" w:eastAsia="Times New Roman" w:hAnsi="Times New Roman" w:cs="Times New Roman"/>
          <w:lang w:eastAsia="ru-RU"/>
        </w:rPr>
        <w:t>.</w:t>
      </w:r>
      <w:r w:rsidR="00147E84" w:rsidRPr="001B75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50EB" w:rsidRPr="001B75B2">
        <w:rPr>
          <w:rFonts w:ascii="Times New Roman" w:eastAsia="Times New Roman" w:hAnsi="Times New Roman" w:cs="Times New Roman"/>
          <w:lang w:eastAsia="ru-RU"/>
        </w:rPr>
        <w:t>Сведения об использовании бюджетных ассигнований Фонда предоставляются в Совет депутатов Талдомского городского округа в составе проекта решения об исполнении бюджета Талдомского городского округа за отчетный финансовый год.</w:t>
      </w:r>
    </w:p>
    <w:p w:rsidR="006F4CB9" w:rsidRPr="001B75B2" w:rsidRDefault="00750697" w:rsidP="001B75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3E1D35" w:rsidRPr="001B75B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B75B2" w:rsidRPr="001B75B2">
        <w:rPr>
          <w:rFonts w:ascii="Times New Roman" w:eastAsia="Times New Roman" w:hAnsi="Times New Roman" w:cs="Times New Roman"/>
          <w:lang w:eastAsia="ru-RU"/>
        </w:rPr>
        <w:t>Утвердить Порядок формирования и использования бюджетных ассигнований дорожного фонда Талдомского городского округа согласно приложению.</w:t>
      </w:r>
    </w:p>
    <w:p w:rsidR="006F4CB9" w:rsidRPr="001B75B2" w:rsidRDefault="00750697" w:rsidP="006F4CB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6F4CB9" w:rsidRPr="001B75B2">
        <w:rPr>
          <w:rFonts w:ascii="Times New Roman" w:eastAsia="Times New Roman" w:hAnsi="Times New Roman" w:cs="Times New Roman"/>
          <w:lang w:eastAsia="ru-RU"/>
        </w:rPr>
        <w:t>. Признать утратившим силу Решение Совета депутатов Талдомского муниципального района Московской области от 25.03.2015</w:t>
      </w:r>
      <w:r w:rsidR="003527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4CB9" w:rsidRPr="001B75B2">
        <w:rPr>
          <w:rFonts w:ascii="Times New Roman" w:eastAsia="Times New Roman" w:hAnsi="Times New Roman" w:cs="Times New Roman"/>
          <w:lang w:eastAsia="ru-RU"/>
        </w:rPr>
        <w:t>г. № 18 « О создании муниципального дорожного фонда Талдомского муниципального района».</w:t>
      </w:r>
    </w:p>
    <w:p w:rsidR="006F4CB9" w:rsidRPr="001B75B2" w:rsidRDefault="00750697" w:rsidP="006F4CB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6F4CB9" w:rsidRPr="001B75B2">
        <w:rPr>
          <w:rFonts w:ascii="Times New Roman" w:eastAsia="Times New Roman" w:hAnsi="Times New Roman" w:cs="Times New Roman"/>
          <w:lang w:eastAsia="ru-RU"/>
        </w:rPr>
        <w:t>. Настоящее решение вступает в силу</w:t>
      </w:r>
      <w:r w:rsidR="001B75B2" w:rsidRPr="001B75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27A8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D8260A">
        <w:rPr>
          <w:rFonts w:ascii="Times New Roman" w:eastAsia="Times New Roman" w:hAnsi="Times New Roman" w:cs="Times New Roman"/>
          <w:lang w:eastAsia="ru-RU"/>
        </w:rPr>
        <w:t xml:space="preserve">даты </w:t>
      </w:r>
      <w:r w:rsidR="001B75B2" w:rsidRPr="001B75B2">
        <w:rPr>
          <w:rFonts w:ascii="Times New Roman" w:eastAsia="Times New Roman" w:hAnsi="Times New Roman" w:cs="Times New Roman"/>
          <w:lang w:eastAsia="ru-RU"/>
        </w:rPr>
        <w:t>его официального опубликования</w:t>
      </w:r>
      <w:r w:rsidR="006F4CB9" w:rsidRPr="001B75B2">
        <w:rPr>
          <w:rFonts w:ascii="Times New Roman" w:eastAsia="Times New Roman" w:hAnsi="Times New Roman" w:cs="Times New Roman"/>
          <w:lang w:eastAsia="ru-RU"/>
        </w:rPr>
        <w:t>.</w:t>
      </w:r>
    </w:p>
    <w:p w:rsidR="006F4CB9" w:rsidRPr="001B75B2" w:rsidRDefault="00750697" w:rsidP="006F4CB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6F4CB9" w:rsidRPr="001B75B2">
        <w:rPr>
          <w:rFonts w:ascii="Times New Roman" w:eastAsia="Times New Roman" w:hAnsi="Times New Roman" w:cs="Times New Roman"/>
          <w:lang w:eastAsia="ru-RU"/>
        </w:rPr>
        <w:t>. Контроль за исполнением настоящего решения возложить на председателя Совета депутатов Талдомского городского округа Аникеева М.И.</w:t>
      </w:r>
    </w:p>
    <w:p w:rsidR="006F4CB9" w:rsidRPr="001B75B2" w:rsidRDefault="006F4CB9" w:rsidP="006F4CB9">
      <w:pPr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 </w:t>
      </w:r>
    </w:p>
    <w:p w:rsidR="006F4CB9" w:rsidRPr="001B75B2" w:rsidRDefault="006F4CB9" w:rsidP="006F4CB9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6F4CB9" w:rsidRPr="001B75B2" w:rsidRDefault="006F4CB9" w:rsidP="006F4CB9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 xml:space="preserve">Талдомского городского округа                                                                   </w:t>
      </w:r>
      <w:r w:rsidR="00957A75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1B75B2">
        <w:rPr>
          <w:rFonts w:ascii="Times New Roman" w:eastAsia="Times New Roman" w:hAnsi="Times New Roman" w:cs="Times New Roman"/>
          <w:lang w:eastAsia="ru-RU"/>
        </w:rPr>
        <w:t>М.И. Аникеев</w:t>
      </w:r>
    </w:p>
    <w:p w:rsidR="006F4CB9" w:rsidRPr="001B75B2" w:rsidRDefault="006F4CB9" w:rsidP="006F4C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4CB9" w:rsidRPr="001B75B2" w:rsidRDefault="006F4CB9" w:rsidP="006F4CB9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>Глава Талдомского городского</w:t>
      </w:r>
    </w:p>
    <w:p w:rsidR="006F4CB9" w:rsidRPr="001B75B2" w:rsidRDefault="006F4CB9" w:rsidP="006F4CB9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1B75B2">
        <w:rPr>
          <w:rFonts w:ascii="Times New Roman" w:eastAsia="Times New Roman" w:hAnsi="Times New Roman" w:cs="Times New Roman"/>
          <w:lang w:eastAsia="ru-RU"/>
        </w:rPr>
        <w:t xml:space="preserve">округа                                                                                                               </w:t>
      </w:r>
      <w:r w:rsidR="00957A75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1B75B2">
        <w:rPr>
          <w:rFonts w:ascii="Times New Roman" w:eastAsia="Times New Roman" w:hAnsi="Times New Roman" w:cs="Times New Roman"/>
          <w:lang w:eastAsia="ru-RU"/>
        </w:rPr>
        <w:t>В.Ю. Юдин</w:t>
      </w:r>
    </w:p>
    <w:p w:rsidR="00D65D56" w:rsidRDefault="00D65D56" w:rsidP="00D65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65D56" w:rsidRDefault="00D65D56" w:rsidP="00D65D5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D65D56" w:rsidRDefault="00D65D56" w:rsidP="00D65D5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Талдомского городского округа </w:t>
      </w:r>
    </w:p>
    <w:p w:rsidR="00D65D56" w:rsidRDefault="00D65D56" w:rsidP="00D65D5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37</w:t>
      </w:r>
    </w:p>
    <w:p w:rsidR="00D65D56" w:rsidRDefault="00D65D56" w:rsidP="00D65D5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D56" w:rsidRDefault="00D65D56" w:rsidP="00D65D5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5D56" w:rsidRDefault="00D65D56" w:rsidP="00D65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p74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D65D56" w:rsidRDefault="00D65D56" w:rsidP="00D6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формирования и использования бюджетных ассигнований </w:t>
      </w:r>
    </w:p>
    <w:p w:rsidR="00D65D56" w:rsidRDefault="00D65D56" w:rsidP="00D65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дорожного фонда Талдомского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65D56" w:rsidRDefault="00D65D56" w:rsidP="00D6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D56" w:rsidRDefault="00D65D56" w:rsidP="00D65D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Настоящий Порядок устанавливает правила формирования и использования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Дорожного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Талдомского 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Фонд).</w:t>
      </w:r>
    </w:p>
    <w:p w:rsidR="00D65D56" w:rsidRDefault="00D65D56" w:rsidP="00D65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Формирование бюджетных ассигнований Фонда осуществляется при подготовке проекта решения Совета депутатов Талдомского 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городского округа на очередной финансовый год и плановый период.</w:t>
      </w:r>
    </w:p>
    <w:p w:rsidR="00D65D56" w:rsidRDefault="00D65D56" w:rsidP="00D65D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о бюджете Талдомского городского округа на соответствующий финансовый год и плановый период:</w:t>
      </w:r>
    </w:p>
    <w:p w:rsidR="00D65D56" w:rsidRDefault="00D65D56" w:rsidP="00D65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2.1Финансовое управление доводит до отдела строительства администрации, осуществляющего исполнительно-распорядительные функции в области автомобильных дорог общего пользования местного значения и дорожной деятельности (далее – отдел строительства администрации) прогнозируемый объем доходов бюджета Талдомского городского округа,  установленных  пунктом 2 Решения Совета депутатов о создании муниципального дорожного фонда Талдомского городского округа ( далее – Решение Совета депутатов о Дорожном фонде).</w:t>
      </w:r>
    </w:p>
    <w:p w:rsidR="00D65D56" w:rsidRDefault="00D65D56" w:rsidP="00D65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 строительства администрации формирует сведения о распределении бюджетных ассигнований Фонда на цели,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установленные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о Дорожном фонде, в разрезе главных распорядителей средств бюджета Талдомского городского округа.</w:t>
      </w:r>
    </w:p>
    <w:p w:rsidR="00D65D56" w:rsidRDefault="00D65D56" w:rsidP="00D6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Объем бюджетных ассигнований Фонда подлежит корректировке в очередном финансовом году при внесении изменений в решение Совета депутатов Талдомского городского округа   о бюджете Талдомского городского округа  в части увеличения (уменьшения)доходов  установленных пунктом  2  Решения Совета депутатов о Дорожном фонде.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D56" w:rsidRDefault="00D65D56" w:rsidP="00D65D56">
      <w:pPr>
        <w:pStyle w:val="ConsPlusNormal"/>
        <w:ind w:firstLine="540"/>
        <w:jc w:val="both"/>
      </w:pPr>
      <w:r>
        <w:t>4. Бюджетные ассигнования Фонда, не использованные в текущем году, направляются на увеличение бюджетных ассигнований Фонда в очередном финансовом году.</w:t>
      </w:r>
    </w:p>
    <w:p w:rsidR="00D65D56" w:rsidRDefault="00D65D56" w:rsidP="00D65D56">
      <w:pPr>
        <w:pStyle w:val="ConsPlusNormal"/>
        <w:ind w:firstLine="540"/>
        <w:jc w:val="both"/>
      </w:pPr>
      <w:r>
        <w:t>Объем бюджетных ассигнований Фонда:</w:t>
      </w:r>
    </w:p>
    <w:p w:rsidR="00D65D56" w:rsidRDefault="00D65D56" w:rsidP="00D65D56">
      <w:pPr>
        <w:pStyle w:val="ConsPlusNormal"/>
        <w:ind w:firstLine="540"/>
        <w:jc w:val="both"/>
      </w:pPr>
      <w: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>
        <w:t>прогнозировавшимся</w:t>
      </w:r>
      <w:proofErr w:type="spellEnd"/>
      <w:r>
        <w:t xml:space="preserve"> объемом доходов бюджета Талдомского городского округа, учитываемых при формировании Фонда;</w:t>
      </w:r>
    </w:p>
    <w:p w:rsidR="00D65D56" w:rsidRDefault="00D65D56" w:rsidP="00D65D56">
      <w:pPr>
        <w:pStyle w:val="ConsPlusNormal"/>
        <w:ind w:firstLine="540"/>
        <w:jc w:val="both"/>
      </w:pPr>
      <w:r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>
        <w:t>прогнозировавшимся</w:t>
      </w:r>
      <w:proofErr w:type="spellEnd"/>
      <w:r>
        <w:t xml:space="preserve"> объемом доходов бюджета Талдомского городского округа, учитываемых при формировании Фонда.</w:t>
      </w:r>
    </w:p>
    <w:p w:rsidR="00D65D56" w:rsidRDefault="00D65D56" w:rsidP="00D65D56">
      <w:pPr>
        <w:pStyle w:val="ConsPlusNormal"/>
        <w:ind w:firstLine="540"/>
        <w:jc w:val="both"/>
      </w:pPr>
      <w:r>
        <w:t>5. Перечисление безвозмездных поступлений от физических или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Талдомского городского округа, в доходы бюджета Талдомского городского округа осуществляется после заключения договора пожертвования между указанным физическим или юридическим лицом, с одной стороны, и администрацией Талдомского городского округа, с другой стороны.</w:t>
      </w:r>
    </w:p>
    <w:p w:rsidR="00D65D56" w:rsidRDefault="00D65D56" w:rsidP="00D65D56">
      <w:pPr>
        <w:pStyle w:val="ConsPlusNormal"/>
        <w:ind w:firstLine="540"/>
        <w:jc w:val="both"/>
      </w:pPr>
      <w:r>
        <w:t>6. Предоставление (использование) средств Фонда осуществляется в порядке, установленном для исполнения бюджета Талдомского городского округа</w:t>
      </w:r>
      <w:bookmarkStart w:id="3" w:name="Par72"/>
      <w:bookmarkEnd w:id="3"/>
      <w:r>
        <w:t xml:space="preserve"> по расходам.</w:t>
      </w:r>
    </w:p>
    <w:p w:rsidR="00D65D56" w:rsidRDefault="00D65D56" w:rsidP="00D65D56">
      <w:pPr>
        <w:pStyle w:val="ConsPlusNormal"/>
        <w:spacing w:before="240"/>
        <w:ind w:firstLine="540"/>
        <w:jc w:val="both"/>
      </w:pPr>
      <w:r>
        <w:t>7. Конт</w:t>
      </w:r>
      <w:bookmarkStart w:id="4" w:name="_GoBack"/>
      <w:bookmarkEnd w:id="4"/>
      <w:r>
        <w:t xml:space="preserve">роль за формированием и использованием бюджетных ассигнований Фонда </w:t>
      </w:r>
      <w:r>
        <w:t>осуществляется в</w:t>
      </w:r>
      <w:r>
        <w:t xml:space="preserve"> соответствии с законодательством Российской Федерации, Московской области и нормативно-правовыми актами Талдомского городского округа.</w:t>
      </w:r>
    </w:p>
    <w:p w:rsidR="00AB16EC" w:rsidRDefault="00AB16EC" w:rsidP="007B5144">
      <w:pPr>
        <w:pStyle w:val="ConsPlusNormal"/>
        <w:spacing w:before="240"/>
        <w:ind w:firstLine="540"/>
        <w:jc w:val="both"/>
      </w:pPr>
    </w:p>
    <w:sectPr w:rsidR="00AB16EC" w:rsidSect="00957A75">
      <w:pgSz w:w="11906" w:h="16838"/>
      <w:pgMar w:top="425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D35"/>
    <w:rsid w:val="0002760E"/>
    <w:rsid w:val="000C5C6B"/>
    <w:rsid w:val="000F53E7"/>
    <w:rsid w:val="00147E84"/>
    <w:rsid w:val="001B75B2"/>
    <w:rsid w:val="001E34B4"/>
    <w:rsid w:val="002C0160"/>
    <w:rsid w:val="003527A8"/>
    <w:rsid w:val="003E1D35"/>
    <w:rsid w:val="003E2BE5"/>
    <w:rsid w:val="003F4872"/>
    <w:rsid w:val="00452752"/>
    <w:rsid w:val="005604AC"/>
    <w:rsid w:val="005B3FDA"/>
    <w:rsid w:val="005C444E"/>
    <w:rsid w:val="00651D2B"/>
    <w:rsid w:val="00683C7C"/>
    <w:rsid w:val="006912F9"/>
    <w:rsid w:val="006F4CB9"/>
    <w:rsid w:val="00750697"/>
    <w:rsid w:val="007B5144"/>
    <w:rsid w:val="008469AD"/>
    <w:rsid w:val="00957A75"/>
    <w:rsid w:val="00984D86"/>
    <w:rsid w:val="00991B48"/>
    <w:rsid w:val="00A44D60"/>
    <w:rsid w:val="00A63669"/>
    <w:rsid w:val="00A67F66"/>
    <w:rsid w:val="00A83EFD"/>
    <w:rsid w:val="00AA1F9C"/>
    <w:rsid w:val="00AA480F"/>
    <w:rsid w:val="00AB16EC"/>
    <w:rsid w:val="00AC7F52"/>
    <w:rsid w:val="00B017AF"/>
    <w:rsid w:val="00B4788E"/>
    <w:rsid w:val="00B86CE2"/>
    <w:rsid w:val="00BB0E22"/>
    <w:rsid w:val="00CB346B"/>
    <w:rsid w:val="00CE50EB"/>
    <w:rsid w:val="00D40F1A"/>
    <w:rsid w:val="00D65D56"/>
    <w:rsid w:val="00D8260A"/>
    <w:rsid w:val="00D957F0"/>
    <w:rsid w:val="00EC263C"/>
    <w:rsid w:val="00EE2C80"/>
    <w:rsid w:val="00F52773"/>
    <w:rsid w:val="00FC176D"/>
    <w:rsid w:val="00FD1E61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0D7ED-AAA9-416B-A525-000E073A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D35"/>
    <w:rPr>
      <w:color w:val="0000FF"/>
      <w:u w:val="single"/>
    </w:rPr>
  </w:style>
  <w:style w:type="paragraph" w:customStyle="1" w:styleId="ConsPlusNormal">
    <w:name w:val="ConsPlusNormal"/>
    <w:rsid w:val="00CE5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957A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57A75"/>
    <w:pPr>
      <w:widowControl w:val="0"/>
      <w:shd w:val="clear" w:color="auto" w:fill="FFFFFF"/>
      <w:spacing w:after="0" w:line="269" w:lineRule="exact"/>
      <w:ind w:hanging="72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D8E962D978C84FAC259F42480D877E46&amp;req=doc&amp;base=LAW&amp;n=342037&amp;REFFIELD=134&amp;REFDST=100004&amp;REFDOC=306440&amp;REFBASE=MOB&amp;stat=refcode%3D16876%3Bindex%3D10&amp;date=16.03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8E962D978C84FAC259F42480D877E46&amp;req=doc&amp;base=LAW&amp;n=346763&amp;REFFIELD=134&amp;REFDST=100004&amp;REFDOC=306440&amp;REFBASE=MOB&amp;stat=refcode%3D16876%3Bindex%3D10&amp;date=16.03.2020" TargetMode="External"/><Relationship Id="rId5" Type="http://schemas.openxmlformats.org/officeDocument/2006/relationships/hyperlink" Target="https://login.consultant.ru/link/?rnd=D8E962D978C84FAC259F42480D877E46&amp;req=doc&amp;base=LAW&amp;n=327958&amp;dst=5792&amp;fld=134&amp;REFFIELD=134&amp;REFDST=100004&amp;REFDOC=306440&amp;REFBASE=MOB&amp;stat=refcode%3D10881%3Bdstident%3D5792%3Bindex%3D10&amp;date=16.03.20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SUFDKAZNA</dc:creator>
  <cp:lastModifiedBy>1</cp:lastModifiedBy>
  <cp:revision>11</cp:revision>
  <cp:lastPrinted>2020-03-18T07:20:00Z</cp:lastPrinted>
  <dcterms:created xsi:type="dcterms:W3CDTF">2020-03-18T07:20:00Z</dcterms:created>
  <dcterms:modified xsi:type="dcterms:W3CDTF">2020-06-04T08:05:00Z</dcterms:modified>
</cp:coreProperties>
</file>